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567BA" w14:textId="51D65E00" w:rsidR="00BE68A2" w:rsidRDefault="00695474" w:rsidP="0069547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Rokiškio rajono savivaldybės tarybai</w:t>
      </w:r>
    </w:p>
    <w:p w14:paraId="27E0F9C6" w14:textId="77777777" w:rsidR="00695474" w:rsidRDefault="00695474" w:rsidP="00695474">
      <w:pPr>
        <w:spacing w:after="0" w:line="240" w:lineRule="auto"/>
      </w:pPr>
    </w:p>
    <w:p w14:paraId="0318F24A" w14:textId="77777777" w:rsidR="00BE68A2" w:rsidRPr="006652D5" w:rsidRDefault="00BE68A2" w:rsidP="00501E1C">
      <w:pPr>
        <w:spacing w:after="0" w:line="240" w:lineRule="auto"/>
        <w:jc w:val="center"/>
        <w:rPr>
          <w:rFonts w:ascii="Times New Roman" w:hAnsi="Times New Roman" w:cs="Times New Roman"/>
          <w:b/>
          <w:bCs/>
          <w:sz w:val="24"/>
          <w:szCs w:val="24"/>
        </w:rPr>
      </w:pPr>
      <w:r w:rsidRPr="006652D5">
        <w:rPr>
          <w:rFonts w:ascii="Times New Roman" w:hAnsi="Times New Roman" w:cs="Times New Roman"/>
          <w:b/>
          <w:bCs/>
          <w:sz w:val="24"/>
          <w:szCs w:val="24"/>
        </w:rPr>
        <w:t>ROKIŠKIO RAJONO SAVIVALDYBĖS TARYBOS SPRENDIMO PROJEKTO</w:t>
      </w:r>
    </w:p>
    <w:p w14:paraId="6F13A3D6" w14:textId="6BEAB1A6" w:rsidR="00BE68A2" w:rsidRPr="006652D5" w:rsidRDefault="00501E1C" w:rsidP="00501E1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Pr="00501E1C">
        <w:rPr>
          <w:rFonts w:ascii="Times New Roman" w:hAnsi="Times New Roman" w:cs="Times New Roman"/>
          <w:b/>
          <w:bCs/>
          <w:sz w:val="24"/>
          <w:szCs w:val="24"/>
        </w:rPr>
        <w:t>DĖL LAIKINO ATOKVĖPIO PASLAUGOS VAIKAMS SU NEGALIA, SUAUGUSIEMS ASMENIMS SU NEGALIA IR SENYVO AMŽIAUS ASMENIMS TEIKIMO IR ORGANIZAVIMO ROKIŠKIO RAJONO SAVIVALDYBĖJE TVARKOS APRAŠO PATVIRTINIMO</w:t>
      </w:r>
      <w:r w:rsidR="004F57A0">
        <w:rPr>
          <w:rFonts w:ascii="Times New Roman" w:hAnsi="Times New Roman" w:cs="Times New Roman"/>
          <w:b/>
          <w:bCs/>
          <w:sz w:val="24"/>
          <w:szCs w:val="24"/>
        </w:rPr>
        <w:t xml:space="preserve">“ </w:t>
      </w:r>
      <w:r w:rsidR="00BE68A2" w:rsidRPr="006652D5">
        <w:rPr>
          <w:rFonts w:ascii="Times New Roman" w:hAnsi="Times New Roman" w:cs="Times New Roman"/>
          <w:b/>
          <w:bCs/>
          <w:sz w:val="24"/>
          <w:szCs w:val="24"/>
        </w:rPr>
        <w:t>AIŠKINAMASIS RAŠTAS</w:t>
      </w:r>
    </w:p>
    <w:p w14:paraId="5F812B9C" w14:textId="77777777" w:rsidR="00BE68A2" w:rsidRPr="006652D5" w:rsidRDefault="00BE68A2" w:rsidP="00501E1C">
      <w:pPr>
        <w:spacing w:after="0" w:line="240" w:lineRule="auto"/>
        <w:ind w:firstLine="720"/>
        <w:jc w:val="center"/>
        <w:rPr>
          <w:rFonts w:ascii="Times New Roman" w:hAnsi="Times New Roman" w:cs="Times New Roman"/>
          <w:b/>
          <w:bCs/>
          <w:sz w:val="24"/>
          <w:szCs w:val="24"/>
        </w:rPr>
      </w:pPr>
    </w:p>
    <w:p w14:paraId="7972F754" w14:textId="77777777" w:rsidR="00BE68A2" w:rsidRPr="006652D5" w:rsidRDefault="00BE68A2" w:rsidP="00467B0D">
      <w:pPr>
        <w:spacing w:after="0" w:line="240" w:lineRule="auto"/>
        <w:ind w:firstLine="720"/>
        <w:jc w:val="both"/>
        <w:rPr>
          <w:rFonts w:ascii="Times New Roman" w:hAnsi="Times New Roman" w:cs="Times New Roman"/>
          <w:b/>
          <w:bCs/>
          <w:sz w:val="24"/>
          <w:szCs w:val="24"/>
        </w:rPr>
      </w:pPr>
      <w:r w:rsidRPr="006652D5">
        <w:rPr>
          <w:rFonts w:ascii="Times New Roman" w:hAnsi="Times New Roman" w:cs="Times New Roman"/>
          <w:b/>
          <w:bCs/>
          <w:sz w:val="24"/>
          <w:szCs w:val="24"/>
        </w:rPr>
        <w:t>Sprendimo projekto tikslas ir uždaviniai</w:t>
      </w:r>
    </w:p>
    <w:p w14:paraId="4A8754CA" w14:textId="1EC66D4D" w:rsidR="00BE68A2" w:rsidRPr="006652D5" w:rsidRDefault="00BE68A2" w:rsidP="00467B0D">
      <w:pPr>
        <w:spacing w:after="0" w:line="240" w:lineRule="auto"/>
        <w:ind w:firstLine="720"/>
        <w:jc w:val="both"/>
        <w:rPr>
          <w:rFonts w:ascii="Times New Roman" w:hAnsi="Times New Roman" w:cs="Times New Roman"/>
          <w:sz w:val="24"/>
          <w:szCs w:val="24"/>
        </w:rPr>
      </w:pPr>
      <w:r w:rsidRPr="006652D5">
        <w:rPr>
          <w:rFonts w:ascii="Times New Roman" w:hAnsi="Times New Roman" w:cs="Times New Roman"/>
          <w:sz w:val="24"/>
          <w:szCs w:val="24"/>
        </w:rPr>
        <w:t xml:space="preserve">Tikslas – </w:t>
      </w:r>
      <w:r>
        <w:rPr>
          <w:rFonts w:ascii="Times New Roman" w:hAnsi="Times New Roman" w:cs="Times New Roman"/>
          <w:sz w:val="24"/>
          <w:szCs w:val="24"/>
        </w:rPr>
        <w:t xml:space="preserve">patvirtinti </w:t>
      </w:r>
      <w:r w:rsidR="00501E1C" w:rsidRPr="00501E1C">
        <w:rPr>
          <w:rFonts w:ascii="Times New Roman" w:hAnsi="Times New Roman" w:cs="Times New Roman"/>
          <w:sz w:val="24"/>
          <w:szCs w:val="24"/>
        </w:rPr>
        <w:t>laikino atokvėpio paslaugos vaikams su negalia, suaugusiems asmenims su negalia ir senyvo amžiaus asmenims teikimo ir organizavimo Rokiškio rajono savivaldybėje  tvarkos aprašą</w:t>
      </w:r>
      <w:r w:rsidR="00501E1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4CCAC37" w14:textId="77777777" w:rsidR="00BE68A2" w:rsidRPr="006652D5" w:rsidRDefault="00BE68A2" w:rsidP="00467B0D">
      <w:pPr>
        <w:spacing w:after="0" w:line="240" w:lineRule="auto"/>
        <w:ind w:firstLine="720"/>
        <w:jc w:val="both"/>
        <w:rPr>
          <w:rFonts w:ascii="Times New Roman" w:hAnsi="Times New Roman" w:cs="Times New Roman"/>
          <w:b/>
          <w:bCs/>
          <w:sz w:val="24"/>
          <w:szCs w:val="24"/>
        </w:rPr>
      </w:pPr>
      <w:r w:rsidRPr="006652D5">
        <w:rPr>
          <w:rFonts w:ascii="Times New Roman" w:hAnsi="Times New Roman" w:cs="Times New Roman"/>
          <w:b/>
          <w:bCs/>
          <w:sz w:val="24"/>
          <w:szCs w:val="24"/>
        </w:rPr>
        <w:t>Šiuo metu esantis teisinis reglamentavimas</w:t>
      </w:r>
    </w:p>
    <w:p w14:paraId="6E4729D4" w14:textId="77777777" w:rsidR="00501E1C" w:rsidRDefault="00501E1C" w:rsidP="00467B0D">
      <w:pPr>
        <w:autoSpaceDE w:val="0"/>
        <w:autoSpaceDN w:val="0"/>
        <w:spacing w:after="0" w:line="240" w:lineRule="auto"/>
        <w:ind w:firstLine="720"/>
        <w:jc w:val="both"/>
        <w:rPr>
          <w:rFonts w:ascii="Times New Roman" w:hAnsi="Times New Roman" w:cs="Times New Roman"/>
          <w:sz w:val="24"/>
          <w:szCs w:val="24"/>
        </w:rPr>
      </w:pPr>
      <w:r w:rsidRPr="00501E1C">
        <w:rPr>
          <w:rFonts w:ascii="Times New Roman" w:hAnsi="Times New Roman" w:cs="Times New Roman"/>
          <w:sz w:val="24"/>
          <w:szCs w:val="24"/>
        </w:rPr>
        <w:t>Lietuvos Respublikos socialinės apsaugos ir darbo ministro 2020 m. gegužės 25 d. įsakym</w:t>
      </w:r>
      <w:r>
        <w:rPr>
          <w:rFonts w:ascii="Times New Roman" w:hAnsi="Times New Roman" w:cs="Times New Roman"/>
          <w:sz w:val="24"/>
          <w:szCs w:val="24"/>
        </w:rPr>
        <w:t xml:space="preserve">as </w:t>
      </w:r>
      <w:r w:rsidRPr="00501E1C">
        <w:rPr>
          <w:rFonts w:ascii="Times New Roman" w:hAnsi="Times New Roman" w:cs="Times New Roman"/>
          <w:sz w:val="24"/>
          <w:szCs w:val="24"/>
        </w:rPr>
        <w:t xml:space="preserve"> Nr. A1-444 „Dėl laikino atokvėpio paslaugos vaikams su negalia, suaugusiems asmenims su negalia ir senyvo amžiaus asmenims teikimo ir organizavimo tvarkos aprašo patvirtinimo“, </w:t>
      </w:r>
    </w:p>
    <w:p w14:paraId="048A6C83" w14:textId="08776421" w:rsidR="00BE68A2" w:rsidRDefault="009043D2" w:rsidP="00467B0D">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Sprendimo projekto esmė</w:t>
      </w:r>
    </w:p>
    <w:p w14:paraId="30A20900" w14:textId="48D21ACE" w:rsidR="00116559" w:rsidRDefault="00FA3C79" w:rsidP="00FA3C79">
      <w:pPr>
        <w:autoSpaceDE w:val="0"/>
        <w:autoSpaceDN w:val="0"/>
        <w:spacing w:after="0" w:line="240" w:lineRule="auto"/>
        <w:ind w:firstLine="720"/>
        <w:jc w:val="both"/>
        <w:rPr>
          <w:rFonts w:ascii="Times New Roman" w:hAnsi="Times New Roman" w:cs="Times New Roman"/>
          <w:sz w:val="24"/>
          <w:szCs w:val="24"/>
        </w:rPr>
      </w:pPr>
      <w:r w:rsidRPr="00FA3C79">
        <w:rPr>
          <w:rFonts w:ascii="Times New Roman" w:hAnsi="Times New Roman" w:cs="Times New Roman"/>
          <w:sz w:val="24"/>
          <w:szCs w:val="24"/>
        </w:rPr>
        <w:t xml:space="preserve">Socialinės apsaugos ir darbo ministerijai patvirtinus laikino atokvėpio paslaugos vaikams su negalia, suaugusiems asmenims su negalia ir senyvo amžiaus asmenims teikimo ir organizavimo tvarką, būtina patvirtinti šios paslaugos teikimo mūsų rajone tvarką.  Laikinojo atokvėpio paslauga suteikia galimybę tikslinės grupės asmenų artimiesiems </w:t>
      </w:r>
      <w:r w:rsidR="00116559" w:rsidRPr="00FA3C79">
        <w:rPr>
          <w:rFonts w:ascii="Times New Roman" w:hAnsi="Times New Roman" w:cs="Times New Roman"/>
          <w:sz w:val="24"/>
          <w:szCs w:val="24"/>
        </w:rPr>
        <w:t xml:space="preserve">pagal savo poreikius </w:t>
      </w:r>
      <w:r w:rsidRPr="00FA3C79">
        <w:rPr>
          <w:rFonts w:ascii="Times New Roman" w:hAnsi="Times New Roman" w:cs="Times New Roman"/>
          <w:sz w:val="24"/>
          <w:szCs w:val="24"/>
        </w:rPr>
        <w:t xml:space="preserve">derinti socialinės priežiūros ir socialinės globos paslaugas: vieną kartą rinktis pagalbą namuose, kitą kartą – dienos globą arba trumpalaikę globą. </w:t>
      </w:r>
      <w:r w:rsidR="00C62D0F">
        <w:rPr>
          <w:rFonts w:ascii="Times New Roman" w:hAnsi="Times New Roman" w:cs="Times New Roman"/>
          <w:sz w:val="24"/>
          <w:szCs w:val="24"/>
        </w:rPr>
        <w:t>B</w:t>
      </w:r>
      <w:r w:rsidR="00C62D0F" w:rsidRPr="00C62D0F">
        <w:rPr>
          <w:rFonts w:ascii="Times New Roman" w:hAnsi="Times New Roman" w:cs="Times New Roman"/>
          <w:sz w:val="24"/>
          <w:szCs w:val="24"/>
        </w:rPr>
        <w:t>endra paslaugų trukmė vienai šeimai per metus negali viršyti 720 valandų.</w:t>
      </w:r>
      <w:r w:rsidR="00116559">
        <w:rPr>
          <w:rFonts w:ascii="Times New Roman" w:hAnsi="Times New Roman" w:cs="Times New Roman"/>
          <w:sz w:val="24"/>
          <w:szCs w:val="24"/>
        </w:rPr>
        <w:t xml:space="preserve"> </w:t>
      </w:r>
    </w:p>
    <w:tbl>
      <w:tblPr>
        <w:tblStyle w:val="Lentelstinklelis"/>
        <w:tblW w:w="0" w:type="auto"/>
        <w:tblLook w:val="04A0" w:firstRow="1" w:lastRow="0" w:firstColumn="1" w:lastColumn="0" w:noHBand="0" w:noVBand="1"/>
      </w:tblPr>
      <w:tblGrid>
        <w:gridCol w:w="2440"/>
        <w:gridCol w:w="1172"/>
        <w:gridCol w:w="1368"/>
        <w:gridCol w:w="2444"/>
        <w:gridCol w:w="2430"/>
      </w:tblGrid>
      <w:tr w:rsidR="0036193B" w14:paraId="563D28BF" w14:textId="77777777" w:rsidTr="009043D2">
        <w:tc>
          <w:tcPr>
            <w:tcW w:w="2440" w:type="dxa"/>
          </w:tcPr>
          <w:p w14:paraId="69B9BFD1" w14:textId="77777777" w:rsidR="0036193B" w:rsidRDefault="0036193B" w:rsidP="00FA3C79">
            <w:pPr>
              <w:autoSpaceDE w:val="0"/>
              <w:autoSpaceDN w:val="0"/>
              <w:jc w:val="both"/>
              <w:rPr>
                <w:rFonts w:ascii="Times New Roman" w:hAnsi="Times New Roman" w:cs="Times New Roman"/>
                <w:sz w:val="24"/>
                <w:szCs w:val="24"/>
              </w:rPr>
            </w:pPr>
          </w:p>
        </w:tc>
        <w:tc>
          <w:tcPr>
            <w:tcW w:w="2540" w:type="dxa"/>
            <w:gridSpan w:val="2"/>
          </w:tcPr>
          <w:p w14:paraId="1600A7A5" w14:textId="4162C6D7" w:rsidR="0036193B" w:rsidRDefault="0036193B" w:rsidP="00135EB6">
            <w:pPr>
              <w:autoSpaceDE w:val="0"/>
              <w:autoSpaceDN w:val="0"/>
              <w:jc w:val="center"/>
              <w:rPr>
                <w:rFonts w:ascii="Times New Roman" w:hAnsi="Times New Roman" w:cs="Times New Roman"/>
                <w:sz w:val="24"/>
                <w:szCs w:val="24"/>
              </w:rPr>
            </w:pPr>
            <w:r>
              <w:rPr>
                <w:rFonts w:ascii="Times New Roman" w:hAnsi="Times New Roman" w:cs="Times New Roman"/>
                <w:sz w:val="24"/>
                <w:szCs w:val="24"/>
              </w:rPr>
              <w:t>Valandų skaičius</w:t>
            </w:r>
          </w:p>
        </w:tc>
        <w:tc>
          <w:tcPr>
            <w:tcW w:w="2444" w:type="dxa"/>
          </w:tcPr>
          <w:p w14:paraId="322C1BF1" w14:textId="221FDA76" w:rsidR="0036193B" w:rsidRDefault="0036193B" w:rsidP="00135EB6">
            <w:pPr>
              <w:autoSpaceDE w:val="0"/>
              <w:autoSpaceDN w:val="0"/>
              <w:jc w:val="center"/>
              <w:rPr>
                <w:rFonts w:ascii="Times New Roman" w:hAnsi="Times New Roman" w:cs="Times New Roman"/>
                <w:sz w:val="24"/>
                <w:szCs w:val="24"/>
              </w:rPr>
            </w:pPr>
            <w:r>
              <w:rPr>
                <w:rFonts w:ascii="Times New Roman" w:hAnsi="Times New Roman" w:cs="Times New Roman"/>
                <w:sz w:val="24"/>
                <w:szCs w:val="24"/>
              </w:rPr>
              <w:t>Periodiškumas</w:t>
            </w:r>
          </w:p>
        </w:tc>
        <w:tc>
          <w:tcPr>
            <w:tcW w:w="2430" w:type="dxa"/>
          </w:tcPr>
          <w:p w14:paraId="6138AC77" w14:textId="70DAE443" w:rsidR="0036193B" w:rsidRDefault="0036193B" w:rsidP="00135EB6">
            <w:pPr>
              <w:autoSpaceDE w:val="0"/>
              <w:autoSpaceDN w:val="0"/>
              <w:jc w:val="center"/>
              <w:rPr>
                <w:rFonts w:ascii="Times New Roman" w:hAnsi="Times New Roman" w:cs="Times New Roman"/>
                <w:sz w:val="24"/>
                <w:szCs w:val="24"/>
              </w:rPr>
            </w:pPr>
            <w:r>
              <w:rPr>
                <w:rFonts w:ascii="Times New Roman" w:hAnsi="Times New Roman" w:cs="Times New Roman"/>
                <w:sz w:val="24"/>
                <w:szCs w:val="24"/>
              </w:rPr>
              <w:t>Valandų skaičius per metus</w:t>
            </w:r>
          </w:p>
        </w:tc>
      </w:tr>
      <w:tr w:rsidR="0036193B" w14:paraId="36EA6ADE" w14:textId="77777777" w:rsidTr="009043D2">
        <w:tc>
          <w:tcPr>
            <w:tcW w:w="2440" w:type="dxa"/>
          </w:tcPr>
          <w:p w14:paraId="03510739" w14:textId="057DE582" w:rsidR="0036193B" w:rsidRDefault="0036193B" w:rsidP="0036193B">
            <w:pPr>
              <w:autoSpaceDE w:val="0"/>
              <w:autoSpaceDN w:val="0"/>
              <w:jc w:val="center"/>
              <w:rPr>
                <w:rFonts w:ascii="Times New Roman" w:hAnsi="Times New Roman" w:cs="Times New Roman"/>
                <w:sz w:val="24"/>
                <w:szCs w:val="24"/>
              </w:rPr>
            </w:pPr>
            <w:r>
              <w:rPr>
                <w:rFonts w:ascii="Times New Roman" w:hAnsi="Times New Roman" w:cs="Times New Roman"/>
                <w:sz w:val="24"/>
                <w:szCs w:val="24"/>
              </w:rPr>
              <w:t xml:space="preserve">Pagalba namuose </w:t>
            </w:r>
            <w:r w:rsidRPr="00135EB6">
              <w:rPr>
                <w:rFonts w:ascii="Times New Roman" w:hAnsi="Times New Roman" w:cs="Times New Roman"/>
                <w:sz w:val="24"/>
                <w:szCs w:val="24"/>
              </w:rPr>
              <w:t>(padeda prižiūrėti asmens namuose)</w:t>
            </w:r>
          </w:p>
        </w:tc>
        <w:tc>
          <w:tcPr>
            <w:tcW w:w="2540" w:type="dxa"/>
            <w:gridSpan w:val="2"/>
          </w:tcPr>
          <w:p w14:paraId="568ED565" w14:textId="073D63E7" w:rsidR="0036193B" w:rsidRDefault="0036193B" w:rsidP="00135EB6">
            <w:pPr>
              <w:autoSpaceDE w:val="0"/>
              <w:autoSpaceDN w:val="0"/>
              <w:jc w:val="center"/>
              <w:rPr>
                <w:rFonts w:ascii="Times New Roman" w:hAnsi="Times New Roman" w:cs="Times New Roman"/>
                <w:sz w:val="24"/>
                <w:szCs w:val="24"/>
              </w:rPr>
            </w:pPr>
            <w:r>
              <w:rPr>
                <w:rFonts w:ascii="Times New Roman" w:hAnsi="Times New Roman" w:cs="Times New Roman"/>
                <w:sz w:val="24"/>
                <w:szCs w:val="24"/>
              </w:rPr>
              <w:t>1</w:t>
            </w:r>
            <w:r w:rsidR="0086636D" w:rsidRPr="006652D5">
              <w:rPr>
                <w:rFonts w:ascii="Times New Roman" w:hAnsi="Times New Roman" w:cs="Times New Roman"/>
                <w:sz w:val="24"/>
                <w:szCs w:val="24"/>
              </w:rPr>
              <w:t>–</w:t>
            </w:r>
            <w:r>
              <w:rPr>
                <w:rFonts w:ascii="Times New Roman" w:hAnsi="Times New Roman" w:cs="Times New Roman"/>
                <w:sz w:val="24"/>
                <w:szCs w:val="24"/>
              </w:rPr>
              <w:t>10 val. per savaitę</w:t>
            </w:r>
          </w:p>
        </w:tc>
        <w:tc>
          <w:tcPr>
            <w:tcW w:w="2444" w:type="dxa"/>
          </w:tcPr>
          <w:p w14:paraId="409D6CAB" w14:textId="222F57E5" w:rsidR="0036193B" w:rsidRDefault="0036193B" w:rsidP="00135EB6">
            <w:pPr>
              <w:autoSpaceDE w:val="0"/>
              <w:autoSpaceDN w:val="0"/>
              <w:jc w:val="center"/>
              <w:rPr>
                <w:rFonts w:ascii="Times New Roman" w:hAnsi="Times New Roman" w:cs="Times New Roman"/>
                <w:sz w:val="24"/>
                <w:szCs w:val="24"/>
              </w:rPr>
            </w:pPr>
            <w:r>
              <w:rPr>
                <w:rFonts w:ascii="Times New Roman" w:hAnsi="Times New Roman" w:cs="Times New Roman"/>
                <w:sz w:val="24"/>
                <w:szCs w:val="24"/>
              </w:rPr>
              <w:t>2 kartai per savaitę</w:t>
            </w:r>
          </w:p>
        </w:tc>
        <w:tc>
          <w:tcPr>
            <w:tcW w:w="2430" w:type="dxa"/>
          </w:tcPr>
          <w:p w14:paraId="725EB8F4" w14:textId="0D4B9FBF" w:rsidR="0036193B" w:rsidRDefault="00135EB6" w:rsidP="00135EB6">
            <w:pPr>
              <w:autoSpaceDE w:val="0"/>
              <w:autoSpaceDN w:val="0"/>
              <w:jc w:val="center"/>
              <w:rPr>
                <w:rFonts w:ascii="Times New Roman" w:hAnsi="Times New Roman" w:cs="Times New Roman"/>
                <w:sz w:val="24"/>
                <w:szCs w:val="24"/>
              </w:rPr>
            </w:pPr>
            <w:r>
              <w:rPr>
                <w:rFonts w:ascii="Times New Roman" w:hAnsi="Times New Roman" w:cs="Times New Roman"/>
                <w:sz w:val="24"/>
                <w:szCs w:val="24"/>
              </w:rPr>
              <w:t>Iki 208 val.</w:t>
            </w:r>
          </w:p>
        </w:tc>
      </w:tr>
      <w:tr w:rsidR="0036193B" w14:paraId="24386230" w14:textId="77777777" w:rsidTr="009043D2">
        <w:trPr>
          <w:trHeight w:val="311"/>
        </w:trPr>
        <w:tc>
          <w:tcPr>
            <w:tcW w:w="2440" w:type="dxa"/>
            <w:vMerge w:val="restart"/>
          </w:tcPr>
          <w:p w14:paraId="56B66F2B" w14:textId="6471DBAB" w:rsidR="0036193B" w:rsidRDefault="0036193B" w:rsidP="0036193B">
            <w:pPr>
              <w:autoSpaceDE w:val="0"/>
              <w:autoSpaceDN w:val="0"/>
              <w:jc w:val="center"/>
              <w:rPr>
                <w:rFonts w:ascii="Times New Roman" w:hAnsi="Times New Roman" w:cs="Times New Roman"/>
                <w:sz w:val="24"/>
                <w:szCs w:val="24"/>
              </w:rPr>
            </w:pPr>
            <w:r>
              <w:rPr>
                <w:rFonts w:ascii="Times New Roman" w:hAnsi="Times New Roman" w:cs="Times New Roman"/>
                <w:sz w:val="24"/>
                <w:szCs w:val="24"/>
              </w:rPr>
              <w:t>Dienos globa</w:t>
            </w:r>
          </w:p>
          <w:p w14:paraId="5A1294CC" w14:textId="7F050DAD" w:rsidR="0036193B" w:rsidRPr="00135EB6" w:rsidRDefault="0036193B" w:rsidP="0036193B">
            <w:pPr>
              <w:autoSpaceDE w:val="0"/>
              <w:autoSpaceDN w:val="0"/>
              <w:jc w:val="center"/>
              <w:rPr>
                <w:rFonts w:ascii="Times New Roman" w:hAnsi="Times New Roman" w:cs="Times New Roman"/>
                <w:sz w:val="24"/>
                <w:szCs w:val="24"/>
              </w:rPr>
            </w:pPr>
            <w:r w:rsidRPr="00135EB6">
              <w:rPr>
                <w:rFonts w:ascii="Times New Roman" w:hAnsi="Times New Roman" w:cs="Times New Roman"/>
                <w:sz w:val="24"/>
                <w:szCs w:val="24"/>
              </w:rPr>
              <w:t>(namuose ar institucijoje)</w:t>
            </w:r>
          </w:p>
        </w:tc>
        <w:tc>
          <w:tcPr>
            <w:tcW w:w="1172" w:type="dxa"/>
          </w:tcPr>
          <w:p w14:paraId="15E34142" w14:textId="5E9CE5F2" w:rsidR="0036193B" w:rsidRDefault="0036193B" w:rsidP="00135EB6">
            <w:pPr>
              <w:autoSpaceDE w:val="0"/>
              <w:autoSpaceDN w:val="0"/>
              <w:jc w:val="center"/>
              <w:rPr>
                <w:rFonts w:ascii="Times New Roman" w:hAnsi="Times New Roman" w:cs="Times New Roman"/>
                <w:sz w:val="24"/>
                <w:szCs w:val="24"/>
              </w:rPr>
            </w:pPr>
            <w:r>
              <w:rPr>
                <w:rFonts w:ascii="Times New Roman" w:hAnsi="Times New Roman" w:cs="Times New Roman"/>
                <w:sz w:val="24"/>
                <w:szCs w:val="24"/>
              </w:rPr>
              <w:t>Namuose</w:t>
            </w:r>
          </w:p>
        </w:tc>
        <w:tc>
          <w:tcPr>
            <w:tcW w:w="1368" w:type="dxa"/>
          </w:tcPr>
          <w:p w14:paraId="0E480CC8" w14:textId="442E6F1F" w:rsidR="0036193B" w:rsidRDefault="0036193B" w:rsidP="00135EB6">
            <w:pPr>
              <w:autoSpaceDE w:val="0"/>
              <w:autoSpaceDN w:val="0"/>
              <w:jc w:val="center"/>
              <w:rPr>
                <w:rFonts w:ascii="Times New Roman" w:hAnsi="Times New Roman" w:cs="Times New Roman"/>
                <w:sz w:val="24"/>
                <w:szCs w:val="24"/>
              </w:rPr>
            </w:pPr>
            <w:r>
              <w:rPr>
                <w:rFonts w:ascii="Times New Roman" w:hAnsi="Times New Roman" w:cs="Times New Roman"/>
                <w:sz w:val="24"/>
                <w:szCs w:val="24"/>
              </w:rPr>
              <w:t>2-10 val. per parą</w:t>
            </w:r>
          </w:p>
        </w:tc>
        <w:tc>
          <w:tcPr>
            <w:tcW w:w="2444" w:type="dxa"/>
            <w:vMerge w:val="restart"/>
          </w:tcPr>
          <w:p w14:paraId="5D9ECBF8" w14:textId="77777777" w:rsidR="0036193B" w:rsidRDefault="0036193B" w:rsidP="00135EB6">
            <w:pPr>
              <w:autoSpaceDE w:val="0"/>
              <w:autoSpaceDN w:val="0"/>
              <w:jc w:val="center"/>
              <w:rPr>
                <w:rFonts w:ascii="Times New Roman" w:hAnsi="Times New Roman" w:cs="Times New Roman"/>
                <w:sz w:val="24"/>
                <w:szCs w:val="24"/>
              </w:rPr>
            </w:pPr>
          </w:p>
          <w:p w14:paraId="4A4B5113" w14:textId="32CF8144" w:rsidR="0036193B" w:rsidRDefault="0036193B" w:rsidP="00135EB6">
            <w:pPr>
              <w:autoSpaceDE w:val="0"/>
              <w:autoSpaceDN w:val="0"/>
              <w:jc w:val="center"/>
              <w:rPr>
                <w:rFonts w:ascii="Times New Roman" w:hAnsi="Times New Roman" w:cs="Times New Roman"/>
                <w:sz w:val="24"/>
                <w:szCs w:val="24"/>
              </w:rPr>
            </w:pPr>
            <w:r>
              <w:rPr>
                <w:rFonts w:ascii="Times New Roman" w:hAnsi="Times New Roman" w:cs="Times New Roman"/>
                <w:sz w:val="24"/>
                <w:szCs w:val="24"/>
              </w:rPr>
              <w:t>2 kartai per savaitę</w:t>
            </w:r>
          </w:p>
        </w:tc>
        <w:tc>
          <w:tcPr>
            <w:tcW w:w="2430" w:type="dxa"/>
            <w:vMerge w:val="restart"/>
          </w:tcPr>
          <w:p w14:paraId="46722669" w14:textId="293C14AA" w:rsidR="0036193B" w:rsidRDefault="00135EB6" w:rsidP="00135EB6">
            <w:pPr>
              <w:autoSpaceDE w:val="0"/>
              <w:autoSpaceDN w:val="0"/>
              <w:jc w:val="center"/>
              <w:rPr>
                <w:rFonts w:ascii="Times New Roman" w:hAnsi="Times New Roman" w:cs="Times New Roman"/>
                <w:sz w:val="24"/>
                <w:szCs w:val="24"/>
              </w:rPr>
            </w:pPr>
            <w:r>
              <w:rPr>
                <w:rFonts w:ascii="Times New Roman" w:hAnsi="Times New Roman" w:cs="Times New Roman"/>
                <w:sz w:val="24"/>
                <w:szCs w:val="24"/>
              </w:rPr>
              <w:t>Iki 288 val.</w:t>
            </w:r>
          </w:p>
        </w:tc>
      </w:tr>
      <w:tr w:rsidR="0036193B" w14:paraId="6D283DD6" w14:textId="77777777" w:rsidTr="009043D2">
        <w:trPr>
          <w:trHeight w:val="242"/>
        </w:trPr>
        <w:tc>
          <w:tcPr>
            <w:tcW w:w="2440" w:type="dxa"/>
            <w:vMerge/>
          </w:tcPr>
          <w:p w14:paraId="22C58D68" w14:textId="77777777" w:rsidR="0036193B" w:rsidRDefault="0036193B" w:rsidP="0036193B">
            <w:pPr>
              <w:autoSpaceDE w:val="0"/>
              <w:autoSpaceDN w:val="0"/>
              <w:jc w:val="center"/>
              <w:rPr>
                <w:rFonts w:ascii="Times New Roman" w:hAnsi="Times New Roman" w:cs="Times New Roman"/>
                <w:sz w:val="24"/>
                <w:szCs w:val="24"/>
              </w:rPr>
            </w:pPr>
          </w:p>
        </w:tc>
        <w:tc>
          <w:tcPr>
            <w:tcW w:w="1172" w:type="dxa"/>
          </w:tcPr>
          <w:p w14:paraId="0FCE9691" w14:textId="5FF52BB4" w:rsidR="0036193B" w:rsidRDefault="0036193B" w:rsidP="00135EB6">
            <w:pPr>
              <w:autoSpaceDE w:val="0"/>
              <w:autoSpaceDN w:val="0"/>
              <w:jc w:val="center"/>
              <w:rPr>
                <w:rFonts w:ascii="Times New Roman" w:hAnsi="Times New Roman" w:cs="Times New Roman"/>
                <w:sz w:val="24"/>
                <w:szCs w:val="24"/>
              </w:rPr>
            </w:pPr>
            <w:r>
              <w:rPr>
                <w:rFonts w:ascii="Times New Roman" w:hAnsi="Times New Roman" w:cs="Times New Roman"/>
                <w:sz w:val="20"/>
                <w:szCs w:val="20"/>
              </w:rPr>
              <w:t>I</w:t>
            </w:r>
            <w:r w:rsidRPr="0036193B">
              <w:rPr>
                <w:rFonts w:ascii="Times New Roman" w:hAnsi="Times New Roman" w:cs="Times New Roman"/>
                <w:sz w:val="20"/>
                <w:szCs w:val="20"/>
              </w:rPr>
              <w:t>nstitucijoje</w:t>
            </w:r>
          </w:p>
        </w:tc>
        <w:tc>
          <w:tcPr>
            <w:tcW w:w="1368" w:type="dxa"/>
          </w:tcPr>
          <w:p w14:paraId="3A8C0CD2" w14:textId="4469DBEB" w:rsidR="0036193B" w:rsidRDefault="0036193B" w:rsidP="00135EB6">
            <w:pPr>
              <w:autoSpaceDE w:val="0"/>
              <w:autoSpaceDN w:val="0"/>
              <w:jc w:val="center"/>
              <w:rPr>
                <w:rFonts w:ascii="Times New Roman" w:hAnsi="Times New Roman" w:cs="Times New Roman"/>
                <w:sz w:val="24"/>
                <w:szCs w:val="24"/>
              </w:rPr>
            </w:pPr>
            <w:r>
              <w:rPr>
                <w:rFonts w:ascii="Times New Roman" w:hAnsi="Times New Roman" w:cs="Times New Roman"/>
                <w:sz w:val="24"/>
                <w:szCs w:val="24"/>
              </w:rPr>
              <w:t>3 val. – 5 d. per savaitę</w:t>
            </w:r>
          </w:p>
        </w:tc>
        <w:tc>
          <w:tcPr>
            <w:tcW w:w="2444" w:type="dxa"/>
            <w:vMerge/>
          </w:tcPr>
          <w:p w14:paraId="0372EC9B" w14:textId="3C91A5A2" w:rsidR="0036193B" w:rsidRDefault="0036193B" w:rsidP="00135EB6">
            <w:pPr>
              <w:autoSpaceDE w:val="0"/>
              <w:autoSpaceDN w:val="0"/>
              <w:jc w:val="center"/>
              <w:rPr>
                <w:rFonts w:ascii="Times New Roman" w:hAnsi="Times New Roman" w:cs="Times New Roman"/>
                <w:sz w:val="24"/>
                <w:szCs w:val="24"/>
              </w:rPr>
            </w:pPr>
          </w:p>
        </w:tc>
        <w:tc>
          <w:tcPr>
            <w:tcW w:w="2430" w:type="dxa"/>
            <w:vMerge/>
          </w:tcPr>
          <w:p w14:paraId="6AEBA510" w14:textId="77777777" w:rsidR="0036193B" w:rsidRDefault="0036193B" w:rsidP="00135EB6">
            <w:pPr>
              <w:autoSpaceDE w:val="0"/>
              <w:autoSpaceDN w:val="0"/>
              <w:jc w:val="center"/>
              <w:rPr>
                <w:rFonts w:ascii="Times New Roman" w:hAnsi="Times New Roman" w:cs="Times New Roman"/>
                <w:sz w:val="24"/>
                <w:szCs w:val="24"/>
              </w:rPr>
            </w:pPr>
          </w:p>
        </w:tc>
      </w:tr>
      <w:tr w:rsidR="0036193B" w14:paraId="76AF4F8C" w14:textId="77777777" w:rsidTr="009043D2">
        <w:tc>
          <w:tcPr>
            <w:tcW w:w="2440" w:type="dxa"/>
          </w:tcPr>
          <w:p w14:paraId="221B8F53" w14:textId="67C0A474" w:rsidR="0036193B" w:rsidRDefault="0036193B" w:rsidP="0036193B">
            <w:pPr>
              <w:autoSpaceDE w:val="0"/>
              <w:autoSpaceDN w:val="0"/>
              <w:jc w:val="center"/>
              <w:rPr>
                <w:rFonts w:ascii="Times New Roman" w:hAnsi="Times New Roman" w:cs="Times New Roman"/>
                <w:sz w:val="24"/>
                <w:szCs w:val="24"/>
              </w:rPr>
            </w:pPr>
            <w:r>
              <w:rPr>
                <w:rFonts w:ascii="Times New Roman" w:hAnsi="Times New Roman" w:cs="Times New Roman"/>
                <w:sz w:val="24"/>
                <w:szCs w:val="24"/>
              </w:rPr>
              <w:t xml:space="preserve">Trumpalaikė globa </w:t>
            </w:r>
            <w:r w:rsidRPr="00135EB6">
              <w:rPr>
                <w:rFonts w:ascii="Times New Roman" w:hAnsi="Times New Roman" w:cs="Times New Roman"/>
                <w:sz w:val="24"/>
                <w:szCs w:val="24"/>
              </w:rPr>
              <w:t>(institucijoje)</w:t>
            </w:r>
          </w:p>
        </w:tc>
        <w:tc>
          <w:tcPr>
            <w:tcW w:w="2540" w:type="dxa"/>
            <w:gridSpan w:val="2"/>
          </w:tcPr>
          <w:p w14:paraId="16562C5C" w14:textId="5E294D0B" w:rsidR="0036193B" w:rsidRDefault="00135EB6" w:rsidP="00135EB6">
            <w:pPr>
              <w:autoSpaceDE w:val="0"/>
              <w:autoSpaceDN w:val="0"/>
              <w:jc w:val="center"/>
              <w:rPr>
                <w:rFonts w:ascii="Times New Roman" w:hAnsi="Times New Roman" w:cs="Times New Roman"/>
                <w:sz w:val="24"/>
                <w:szCs w:val="24"/>
              </w:rPr>
            </w:pPr>
            <w:r>
              <w:rPr>
                <w:rFonts w:ascii="Times New Roman" w:hAnsi="Times New Roman" w:cs="Times New Roman"/>
                <w:sz w:val="24"/>
                <w:szCs w:val="24"/>
              </w:rPr>
              <w:t>12</w:t>
            </w:r>
            <w:r w:rsidR="0086636D" w:rsidRPr="006652D5">
              <w:rPr>
                <w:rFonts w:ascii="Times New Roman" w:hAnsi="Times New Roman" w:cs="Times New Roman"/>
                <w:sz w:val="24"/>
                <w:szCs w:val="24"/>
              </w:rPr>
              <w:t>–</w:t>
            </w:r>
            <w:r>
              <w:rPr>
                <w:rFonts w:ascii="Times New Roman" w:hAnsi="Times New Roman" w:cs="Times New Roman"/>
                <w:sz w:val="24"/>
                <w:szCs w:val="24"/>
              </w:rPr>
              <w:t xml:space="preserve">24 val. per parą </w:t>
            </w:r>
          </w:p>
        </w:tc>
        <w:tc>
          <w:tcPr>
            <w:tcW w:w="2444" w:type="dxa"/>
          </w:tcPr>
          <w:p w14:paraId="02F08AA9" w14:textId="5B904AEF" w:rsidR="0036193B" w:rsidRDefault="0036193B" w:rsidP="007B7604">
            <w:pPr>
              <w:autoSpaceDE w:val="0"/>
              <w:autoSpaceDN w:val="0"/>
              <w:jc w:val="center"/>
              <w:rPr>
                <w:rFonts w:ascii="Times New Roman" w:hAnsi="Times New Roman" w:cs="Times New Roman"/>
                <w:sz w:val="24"/>
                <w:szCs w:val="24"/>
              </w:rPr>
            </w:pPr>
            <w:r>
              <w:rPr>
                <w:rFonts w:ascii="Times New Roman" w:hAnsi="Times New Roman" w:cs="Times New Roman"/>
                <w:sz w:val="24"/>
                <w:szCs w:val="24"/>
              </w:rPr>
              <w:t>Iki 14 parų per metus</w:t>
            </w:r>
            <w:r w:rsidR="007B7604">
              <w:rPr>
                <w:rFonts w:ascii="Times New Roman" w:hAnsi="Times New Roman" w:cs="Times New Roman"/>
                <w:sz w:val="24"/>
                <w:szCs w:val="24"/>
              </w:rPr>
              <w:t xml:space="preserve"> (krizės atveju – iki 90 parų per metus</w:t>
            </w:r>
            <w:r w:rsidR="00116559">
              <w:rPr>
                <w:rFonts w:ascii="Times New Roman" w:hAnsi="Times New Roman" w:cs="Times New Roman"/>
                <w:sz w:val="24"/>
                <w:szCs w:val="24"/>
              </w:rPr>
              <w:t>)</w:t>
            </w:r>
            <w:r w:rsidR="007B7604">
              <w:rPr>
                <w:rFonts w:ascii="Times New Roman" w:hAnsi="Times New Roman" w:cs="Times New Roman"/>
                <w:sz w:val="24"/>
                <w:szCs w:val="24"/>
              </w:rPr>
              <w:t xml:space="preserve"> </w:t>
            </w:r>
          </w:p>
        </w:tc>
        <w:tc>
          <w:tcPr>
            <w:tcW w:w="2430" w:type="dxa"/>
          </w:tcPr>
          <w:p w14:paraId="61042293" w14:textId="4EA24224" w:rsidR="0036193B" w:rsidRDefault="00135EB6" w:rsidP="00135EB6">
            <w:pPr>
              <w:autoSpaceDE w:val="0"/>
              <w:autoSpaceDN w:val="0"/>
              <w:jc w:val="center"/>
              <w:rPr>
                <w:rFonts w:ascii="Times New Roman" w:hAnsi="Times New Roman" w:cs="Times New Roman"/>
                <w:sz w:val="24"/>
                <w:szCs w:val="24"/>
              </w:rPr>
            </w:pPr>
            <w:r>
              <w:rPr>
                <w:rFonts w:ascii="Times New Roman" w:hAnsi="Times New Roman" w:cs="Times New Roman"/>
                <w:sz w:val="24"/>
                <w:szCs w:val="24"/>
              </w:rPr>
              <w:t>Iki 336 val.</w:t>
            </w:r>
          </w:p>
        </w:tc>
      </w:tr>
    </w:tbl>
    <w:p w14:paraId="46D35DD5" w14:textId="77777777" w:rsidR="00842F9D" w:rsidRDefault="009043D2" w:rsidP="00FA3C79">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9043D2">
        <w:rPr>
          <w:rFonts w:ascii="Times New Roman" w:hAnsi="Times New Roman" w:cs="Times New Roman"/>
          <w:sz w:val="24"/>
          <w:szCs w:val="24"/>
        </w:rPr>
        <w:t>aslaugas pagal poreikį gali teikti socialiniai darbuotojai, psichologai, socialiniai pedagogai, individualiosios priežiūros personalas ar kiti socialinių paslaugų bei sveikatos srities darbuotojai, kurie turi bent metų patirtį dirbdami su negalią turinčiais ar senyvo amžiaus žmonėmis. Kai paslaugos teikiamos namuose, artimieji turi arba suteikti visas prižiūrimam ar slaugomam asmeniui būtinas priemones arba apmokėti išlaidas už maistą, higienos priemones, įvairių įstaigų lankymą. Kai paslaugos teikiamos įstaigoje, žmogumi su negalia ar senyv</w:t>
      </w:r>
      <w:r w:rsidR="004F57A0">
        <w:rPr>
          <w:rFonts w:ascii="Times New Roman" w:hAnsi="Times New Roman" w:cs="Times New Roman"/>
          <w:sz w:val="24"/>
          <w:szCs w:val="24"/>
        </w:rPr>
        <w:t>o</w:t>
      </w:r>
      <w:r w:rsidRPr="009043D2">
        <w:rPr>
          <w:rFonts w:ascii="Times New Roman" w:hAnsi="Times New Roman" w:cs="Times New Roman"/>
          <w:sz w:val="24"/>
          <w:szCs w:val="24"/>
        </w:rPr>
        <w:t xml:space="preserve"> amžiaus asmeniu rūpinasi įstaigos personalas. </w:t>
      </w:r>
      <w:r w:rsidR="00842F9D">
        <w:rPr>
          <w:rFonts w:ascii="Times New Roman" w:hAnsi="Times New Roman" w:cs="Times New Roman"/>
          <w:sz w:val="24"/>
          <w:szCs w:val="24"/>
        </w:rPr>
        <w:t xml:space="preserve">Dėl paslaugų tikslinės grupės artimieji kreipiasi į gyvenamosios vietos seniūniją, o gaunantys socialines paslaugas Rokiškio socialinės paramos centre – į minėtą įstaigą. </w:t>
      </w:r>
    </w:p>
    <w:p w14:paraId="27252DC4" w14:textId="77777777" w:rsidR="0086636D" w:rsidRDefault="00CA021D" w:rsidP="00467B0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w:t>
      </w:r>
      <w:r w:rsidR="00BE68A2" w:rsidRPr="006652D5">
        <w:rPr>
          <w:rFonts w:ascii="Times New Roman" w:hAnsi="Times New Roman" w:cs="Times New Roman"/>
          <w:b/>
          <w:bCs/>
          <w:sz w:val="24"/>
          <w:szCs w:val="24"/>
        </w:rPr>
        <w:t>Galimos pasekmės, priėmus siūlomą tarybos sprendimo projektą:</w:t>
      </w:r>
    </w:p>
    <w:p w14:paraId="42964C70" w14:textId="77777777" w:rsidR="0086636D" w:rsidRDefault="0086636D" w:rsidP="0086636D">
      <w:pPr>
        <w:tabs>
          <w:tab w:val="left" w:pos="851"/>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BE68A2" w:rsidRPr="006652D5">
        <w:rPr>
          <w:rFonts w:ascii="Times New Roman" w:hAnsi="Times New Roman" w:cs="Times New Roman"/>
          <w:sz w:val="24"/>
          <w:szCs w:val="24"/>
        </w:rPr>
        <w:t>neigiamų pasekmių nenumatoma;</w:t>
      </w:r>
    </w:p>
    <w:p w14:paraId="61D0C309" w14:textId="77777777" w:rsidR="0086636D" w:rsidRDefault="0086636D" w:rsidP="0086636D">
      <w:pPr>
        <w:tabs>
          <w:tab w:val="left" w:pos="851"/>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501E1C">
        <w:rPr>
          <w:rFonts w:ascii="Times New Roman" w:hAnsi="Times New Roman" w:cs="Times New Roman"/>
          <w:sz w:val="24"/>
          <w:szCs w:val="24"/>
        </w:rPr>
        <w:t>t</w:t>
      </w:r>
      <w:r w:rsidR="00BE68A2" w:rsidRPr="006652D5">
        <w:rPr>
          <w:rFonts w:ascii="Times New Roman" w:hAnsi="Times New Roman" w:cs="Times New Roman"/>
          <w:sz w:val="24"/>
          <w:szCs w:val="24"/>
        </w:rPr>
        <w:t xml:space="preserve">eigiamos – </w:t>
      </w:r>
      <w:r w:rsidR="00501E1C" w:rsidRPr="00501E1C">
        <w:rPr>
          <w:rFonts w:ascii="Times New Roman" w:hAnsi="Times New Roman" w:cs="Times New Roman"/>
          <w:sz w:val="24"/>
          <w:szCs w:val="24"/>
        </w:rPr>
        <w:t>laikino atokvėpio paslaugos padė</w:t>
      </w:r>
      <w:r w:rsidR="00501E1C">
        <w:rPr>
          <w:rFonts w:ascii="Times New Roman" w:hAnsi="Times New Roman" w:cs="Times New Roman"/>
          <w:sz w:val="24"/>
          <w:szCs w:val="24"/>
        </w:rPr>
        <w:t xml:space="preserve">s šeimoms, auginančioms vaikus </w:t>
      </w:r>
      <w:r w:rsidR="00501E1C" w:rsidRPr="00501E1C">
        <w:rPr>
          <w:rFonts w:ascii="Times New Roman" w:hAnsi="Times New Roman" w:cs="Times New Roman"/>
          <w:sz w:val="24"/>
          <w:szCs w:val="24"/>
        </w:rPr>
        <w:t>su negalia</w:t>
      </w:r>
      <w:r w:rsidR="00501E1C">
        <w:rPr>
          <w:rFonts w:ascii="Times New Roman" w:hAnsi="Times New Roman" w:cs="Times New Roman"/>
          <w:sz w:val="24"/>
          <w:szCs w:val="24"/>
        </w:rPr>
        <w:t xml:space="preserve">, prižiūrinčioms </w:t>
      </w:r>
      <w:r w:rsidR="00501E1C" w:rsidRPr="00501E1C">
        <w:rPr>
          <w:rFonts w:ascii="Times New Roman" w:hAnsi="Times New Roman" w:cs="Times New Roman"/>
          <w:sz w:val="24"/>
          <w:szCs w:val="24"/>
        </w:rPr>
        <w:t>suaugusi</w:t>
      </w:r>
      <w:r w:rsidR="00501E1C">
        <w:rPr>
          <w:rFonts w:ascii="Times New Roman" w:hAnsi="Times New Roman" w:cs="Times New Roman"/>
          <w:sz w:val="24"/>
          <w:szCs w:val="24"/>
        </w:rPr>
        <w:t xml:space="preserve">us </w:t>
      </w:r>
      <w:r w:rsidR="00501E1C" w:rsidRPr="00501E1C">
        <w:rPr>
          <w:rFonts w:ascii="Times New Roman" w:hAnsi="Times New Roman" w:cs="Times New Roman"/>
          <w:sz w:val="24"/>
          <w:szCs w:val="24"/>
        </w:rPr>
        <w:t>asmenis su negalia ir senyvo amžiaus asmenis</w:t>
      </w:r>
      <w:r w:rsidR="00501E1C">
        <w:rPr>
          <w:rFonts w:ascii="Times New Roman" w:hAnsi="Times New Roman" w:cs="Times New Roman"/>
          <w:sz w:val="24"/>
          <w:szCs w:val="24"/>
        </w:rPr>
        <w:t xml:space="preserve"> įveikti</w:t>
      </w:r>
      <w:r w:rsidR="00520971">
        <w:rPr>
          <w:rFonts w:ascii="Times New Roman" w:hAnsi="Times New Roman" w:cs="Times New Roman"/>
          <w:sz w:val="24"/>
          <w:szCs w:val="24"/>
        </w:rPr>
        <w:t xml:space="preserve"> dėl negalios kylančias </w:t>
      </w:r>
      <w:r w:rsidR="00501E1C">
        <w:rPr>
          <w:rFonts w:ascii="Times New Roman" w:hAnsi="Times New Roman" w:cs="Times New Roman"/>
          <w:sz w:val="24"/>
          <w:szCs w:val="24"/>
        </w:rPr>
        <w:t xml:space="preserve">krizes, </w:t>
      </w:r>
      <w:r w:rsidR="00501E1C" w:rsidRPr="00501E1C">
        <w:rPr>
          <w:rFonts w:ascii="Times New Roman" w:hAnsi="Times New Roman" w:cs="Times New Roman"/>
          <w:sz w:val="24"/>
          <w:szCs w:val="24"/>
        </w:rPr>
        <w:t>derinti asmeninį bei visuomeninį gyvenimą su artimojo slauga bei priežiūra.</w:t>
      </w:r>
    </w:p>
    <w:p w14:paraId="257EDBF5" w14:textId="7A09A806" w:rsidR="00520971" w:rsidRDefault="0086636D" w:rsidP="0086636D">
      <w:pPr>
        <w:tabs>
          <w:tab w:val="left" w:pos="851"/>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BE68A2" w:rsidRPr="006652D5">
        <w:rPr>
          <w:rFonts w:ascii="Times New Roman" w:hAnsi="Times New Roman" w:cs="Times New Roman"/>
          <w:b/>
          <w:bCs/>
          <w:sz w:val="24"/>
          <w:szCs w:val="24"/>
        </w:rPr>
        <w:t>Kokia sprendimo na</w:t>
      </w:r>
      <w:r w:rsidR="00520971">
        <w:rPr>
          <w:rFonts w:ascii="Times New Roman" w:hAnsi="Times New Roman" w:cs="Times New Roman"/>
          <w:b/>
          <w:bCs/>
          <w:sz w:val="24"/>
          <w:szCs w:val="24"/>
        </w:rPr>
        <w:t xml:space="preserve">uda Rokiškio rajono gyventojams:  </w:t>
      </w:r>
    </w:p>
    <w:p w14:paraId="0344F48F" w14:textId="2CF714AD" w:rsidR="00520971" w:rsidRPr="00520971" w:rsidRDefault="00520971" w:rsidP="00520971">
      <w:pPr>
        <w:spacing w:after="0" w:line="240" w:lineRule="auto"/>
        <w:jc w:val="both"/>
        <w:rPr>
          <w:rFonts w:ascii="Times New Roman" w:hAnsi="Times New Roman" w:cs="Times New Roman"/>
          <w:sz w:val="24"/>
          <w:szCs w:val="24"/>
        </w:rPr>
      </w:pPr>
      <w:r w:rsidRPr="00520971">
        <w:rPr>
          <w:rFonts w:ascii="Times New Roman" w:hAnsi="Times New Roman" w:cs="Times New Roman"/>
          <w:bCs/>
          <w:sz w:val="24"/>
          <w:szCs w:val="24"/>
        </w:rPr>
        <w:lastRenderedPageBreak/>
        <w:t xml:space="preserve">                       laikino atokvėpio paslauga</w:t>
      </w:r>
      <w:r>
        <w:rPr>
          <w:rFonts w:ascii="Times New Roman" w:hAnsi="Times New Roman" w:cs="Times New Roman"/>
          <w:sz w:val="24"/>
          <w:szCs w:val="24"/>
        </w:rPr>
        <w:t xml:space="preserve"> </w:t>
      </w:r>
      <w:r w:rsidR="008C54E6">
        <w:rPr>
          <w:rFonts w:ascii="Times New Roman" w:hAnsi="Times New Roman" w:cs="Times New Roman"/>
          <w:sz w:val="24"/>
          <w:szCs w:val="24"/>
        </w:rPr>
        <w:t>didina rajone teikiamų paslaugų prieinamumą, suteikiant galimybę ž</w:t>
      </w:r>
      <w:r w:rsidR="008C54E6" w:rsidRPr="008C54E6">
        <w:rPr>
          <w:rFonts w:ascii="Times New Roman" w:hAnsi="Times New Roman" w:cs="Times New Roman"/>
          <w:sz w:val="24"/>
          <w:szCs w:val="24"/>
        </w:rPr>
        <w:t>monių su negalia ir senyvo amžiaus asmenų artimie</w:t>
      </w:r>
      <w:r w:rsidR="008C54E6">
        <w:rPr>
          <w:rFonts w:ascii="Times New Roman" w:hAnsi="Times New Roman" w:cs="Times New Roman"/>
          <w:sz w:val="24"/>
          <w:szCs w:val="24"/>
        </w:rPr>
        <w:t xml:space="preserve">siems derinti socialines paslaugas, teikiamas </w:t>
      </w:r>
      <w:r w:rsidRPr="00520971">
        <w:rPr>
          <w:rFonts w:ascii="Times New Roman" w:hAnsi="Times New Roman" w:cs="Times New Roman"/>
          <w:sz w:val="24"/>
          <w:szCs w:val="24"/>
        </w:rPr>
        <w:t>asmens namuose, dienos centruose</w:t>
      </w:r>
      <w:r w:rsidR="008C54E6">
        <w:rPr>
          <w:rFonts w:ascii="Times New Roman" w:hAnsi="Times New Roman" w:cs="Times New Roman"/>
          <w:sz w:val="24"/>
          <w:szCs w:val="24"/>
        </w:rPr>
        <w:t xml:space="preserve"> ar</w:t>
      </w:r>
      <w:r w:rsidR="00B8195D">
        <w:rPr>
          <w:rFonts w:ascii="Times New Roman" w:hAnsi="Times New Roman" w:cs="Times New Roman"/>
          <w:sz w:val="24"/>
          <w:szCs w:val="24"/>
        </w:rPr>
        <w:t xml:space="preserve"> socialines paslaugas teikiančiose</w:t>
      </w:r>
      <w:r w:rsidR="008C54E6">
        <w:rPr>
          <w:rFonts w:ascii="Times New Roman" w:hAnsi="Times New Roman" w:cs="Times New Roman"/>
          <w:sz w:val="24"/>
          <w:szCs w:val="24"/>
        </w:rPr>
        <w:t xml:space="preserve"> įstaigose. </w:t>
      </w:r>
    </w:p>
    <w:p w14:paraId="7B6D03FC" w14:textId="55882E83" w:rsidR="00B8195D" w:rsidRPr="00B8195D" w:rsidRDefault="00520971" w:rsidP="00B8195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BE68A2" w:rsidRPr="006652D5">
        <w:rPr>
          <w:rFonts w:ascii="Times New Roman" w:hAnsi="Times New Roman" w:cs="Times New Roman"/>
          <w:b/>
          <w:bCs/>
          <w:sz w:val="24"/>
          <w:szCs w:val="24"/>
        </w:rPr>
        <w:t>Finansavimo šaltiniai ir lėšų poreikis</w:t>
      </w:r>
      <w:r w:rsidR="00BE68A2" w:rsidRPr="006652D5">
        <w:rPr>
          <w:rFonts w:ascii="Times New Roman" w:hAnsi="Times New Roman" w:cs="Times New Roman"/>
          <w:sz w:val="24"/>
          <w:szCs w:val="24"/>
        </w:rPr>
        <w:t xml:space="preserve">. </w:t>
      </w:r>
      <w:r w:rsidR="00B8195D" w:rsidRPr="00B8195D">
        <w:rPr>
          <w:rFonts w:ascii="Times New Roman" w:hAnsi="Times New Roman" w:cs="Times New Roman"/>
          <w:sz w:val="24"/>
          <w:szCs w:val="24"/>
        </w:rPr>
        <w:t>Laikino atokvėpio paslaugos yra</w:t>
      </w:r>
      <w:r w:rsidR="00842F9D">
        <w:rPr>
          <w:rFonts w:ascii="Times New Roman" w:hAnsi="Times New Roman" w:cs="Times New Roman"/>
          <w:sz w:val="24"/>
          <w:szCs w:val="24"/>
        </w:rPr>
        <w:t xml:space="preserve"> finansuojamos jas gaunančiojo asmeninėmis lėšomis, Rokiškio rajono s</w:t>
      </w:r>
      <w:r w:rsidR="00B8195D">
        <w:rPr>
          <w:rFonts w:ascii="Times New Roman" w:hAnsi="Times New Roman" w:cs="Times New Roman"/>
          <w:sz w:val="24"/>
          <w:szCs w:val="24"/>
        </w:rPr>
        <w:t>avivaldybė</w:t>
      </w:r>
      <w:r w:rsidR="00842F9D">
        <w:rPr>
          <w:rFonts w:ascii="Times New Roman" w:hAnsi="Times New Roman" w:cs="Times New Roman"/>
          <w:sz w:val="24"/>
          <w:szCs w:val="24"/>
        </w:rPr>
        <w:t xml:space="preserve">s biudžeto ir </w:t>
      </w:r>
      <w:r w:rsidR="00B8195D">
        <w:rPr>
          <w:rFonts w:ascii="Times New Roman" w:hAnsi="Times New Roman" w:cs="Times New Roman"/>
          <w:sz w:val="24"/>
          <w:szCs w:val="24"/>
        </w:rPr>
        <w:t xml:space="preserve"> valstybės skiriamų specialiųjų tikslinių dotacijų</w:t>
      </w:r>
      <w:r w:rsidR="00842F9D">
        <w:rPr>
          <w:rFonts w:ascii="Times New Roman" w:hAnsi="Times New Roman" w:cs="Times New Roman"/>
          <w:sz w:val="24"/>
          <w:szCs w:val="24"/>
        </w:rPr>
        <w:t xml:space="preserve"> lėšomis</w:t>
      </w:r>
      <w:r w:rsidR="00B8195D">
        <w:rPr>
          <w:rFonts w:ascii="Times New Roman" w:hAnsi="Times New Roman" w:cs="Times New Roman"/>
          <w:sz w:val="24"/>
          <w:szCs w:val="24"/>
        </w:rPr>
        <w:t xml:space="preserve">. </w:t>
      </w:r>
    </w:p>
    <w:p w14:paraId="304378B6" w14:textId="77777777" w:rsidR="00BE68A2" w:rsidRPr="006652D5" w:rsidRDefault="00BE68A2" w:rsidP="00467B0D">
      <w:pPr>
        <w:pStyle w:val="statymopavad"/>
        <w:spacing w:before="0" w:beforeAutospacing="0" w:after="0" w:afterAutospacing="0"/>
        <w:contextualSpacing/>
        <w:jc w:val="both"/>
        <w:rPr>
          <w:color w:val="000000"/>
        </w:rPr>
      </w:pPr>
      <w:r w:rsidRPr="006652D5">
        <w:rPr>
          <w:b/>
          <w:bCs/>
          <w:color w:val="000000"/>
        </w:rPr>
        <w:t>                      Suderinamumas su Lietuvos Respublikos galiojančiais teisės norminiais aktais.</w:t>
      </w:r>
      <w:r w:rsidRPr="006652D5">
        <w:rPr>
          <w:color w:val="000000"/>
        </w:rPr>
        <w:t xml:space="preserve"> Neprieštarauja teisės aktams.</w:t>
      </w:r>
    </w:p>
    <w:p w14:paraId="277ABDE1" w14:textId="77777777" w:rsidR="00BE68A2" w:rsidRDefault="00BE68A2" w:rsidP="00467B0D">
      <w:pPr>
        <w:spacing w:after="0" w:line="240" w:lineRule="auto"/>
        <w:jc w:val="both"/>
        <w:rPr>
          <w:rFonts w:ascii="Times New Roman" w:hAnsi="Times New Roman" w:cs="Times New Roman"/>
          <w:sz w:val="24"/>
          <w:szCs w:val="24"/>
          <w:shd w:val="clear" w:color="auto" w:fill="FFFFFF"/>
        </w:rPr>
      </w:pPr>
      <w:r w:rsidRPr="006652D5">
        <w:rPr>
          <w:rFonts w:ascii="Times New Roman" w:hAnsi="Times New Roman" w:cs="Times New Roman"/>
          <w:b/>
          <w:bCs/>
          <w:color w:val="000000"/>
          <w:sz w:val="24"/>
          <w:szCs w:val="24"/>
        </w:rPr>
        <w:t>                             Antikorupcinis vertinimas.</w:t>
      </w:r>
      <w:r w:rsidRPr="006652D5">
        <w:rPr>
          <w:rFonts w:ascii="Times New Roman" w:hAnsi="Times New Roman" w:cs="Times New Roman"/>
          <w:color w:val="222222"/>
          <w:sz w:val="24"/>
          <w:szCs w:val="24"/>
          <w:shd w:val="clear" w:color="auto" w:fill="FFFFFF"/>
        </w:rPr>
        <w:t xml:space="preserve"> </w:t>
      </w:r>
      <w:r w:rsidRPr="006652D5">
        <w:rPr>
          <w:rFonts w:ascii="Times New Roman" w:hAnsi="Times New Roman" w:cs="Times New Roman"/>
          <w:sz w:val="24"/>
          <w:szCs w:val="24"/>
          <w:shd w:val="clear" w:color="auto" w:fill="FFFFFF"/>
        </w:rPr>
        <w:t>Teisės akte nenumatoma reguliuoti visuomeninių santykių, susijusių su Lietuvos Respublikos Korupcijos prevencijos įstatymo 8 straipsnio 1 dalyje numatytais veiksniais, todėl teisės aktas nevertintinas antikorupciniu požiūriu</w:t>
      </w:r>
      <w:r>
        <w:rPr>
          <w:rFonts w:ascii="Times New Roman" w:hAnsi="Times New Roman" w:cs="Times New Roman"/>
          <w:sz w:val="24"/>
          <w:szCs w:val="24"/>
          <w:shd w:val="clear" w:color="auto" w:fill="FFFFFF"/>
        </w:rPr>
        <w:t>.</w:t>
      </w:r>
    </w:p>
    <w:p w14:paraId="7AFB851C" w14:textId="77777777" w:rsidR="00E617C4" w:rsidRDefault="00E617C4" w:rsidP="00467B0D">
      <w:pPr>
        <w:spacing w:after="0" w:line="240" w:lineRule="auto"/>
        <w:jc w:val="both"/>
        <w:rPr>
          <w:rFonts w:ascii="Times New Roman" w:hAnsi="Times New Roman" w:cs="Times New Roman"/>
          <w:sz w:val="24"/>
          <w:szCs w:val="24"/>
          <w:shd w:val="clear" w:color="auto" w:fill="FFFFFF"/>
        </w:rPr>
      </w:pPr>
    </w:p>
    <w:p w14:paraId="7280A689" w14:textId="77777777" w:rsidR="00695474" w:rsidRDefault="00695474" w:rsidP="00467B0D">
      <w:pPr>
        <w:spacing w:after="0" w:line="240" w:lineRule="auto"/>
        <w:jc w:val="both"/>
        <w:rPr>
          <w:rFonts w:ascii="Times New Roman" w:hAnsi="Times New Roman" w:cs="Times New Roman"/>
          <w:sz w:val="24"/>
          <w:szCs w:val="24"/>
          <w:shd w:val="clear" w:color="auto" w:fill="FFFFFF"/>
        </w:rPr>
      </w:pPr>
    </w:p>
    <w:p w14:paraId="1E27B44E" w14:textId="1E2E8D7E" w:rsidR="00BE68A2" w:rsidRDefault="00BE68A2" w:rsidP="00467B0D">
      <w:pPr>
        <w:spacing w:after="0" w:line="240" w:lineRule="auto"/>
        <w:jc w:val="both"/>
        <w:rPr>
          <w:rFonts w:ascii="Times New Roman" w:hAnsi="Times New Roman" w:cs="Times New Roman"/>
          <w:sz w:val="24"/>
          <w:szCs w:val="24"/>
          <w:shd w:val="clear" w:color="auto" w:fill="FFFFFF"/>
        </w:rPr>
      </w:pPr>
      <w:bookmarkStart w:id="0" w:name="_GoBack"/>
      <w:bookmarkEnd w:id="0"/>
      <w:r>
        <w:rPr>
          <w:rFonts w:ascii="Times New Roman" w:hAnsi="Times New Roman" w:cs="Times New Roman"/>
          <w:sz w:val="24"/>
          <w:szCs w:val="24"/>
          <w:shd w:val="clear" w:color="auto" w:fill="FFFFFF"/>
        </w:rPr>
        <w:t xml:space="preserve">Socialinės paramos ir sveikatos skyriaus vyriausioji specialistė </w:t>
      </w:r>
      <w:r>
        <w:rPr>
          <w:rFonts w:ascii="Times New Roman" w:hAnsi="Times New Roman" w:cs="Times New Roman"/>
          <w:sz w:val="24"/>
          <w:szCs w:val="24"/>
          <w:shd w:val="clear" w:color="auto" w:fill="FFFFFF"/>
        </w:rPr>
        <w:tab/>
        <w:t xml:space="preserve"> </w:t>
      </w:r>
      <w:r w:rsidR="00E617C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Dalia Zibolienė </w:t>
      </w:r>
    </w:p>
    <w:p w14:paraId="3CAB5B5B" w14:textId="6043A8AF" w:rsidR="0074597F" w:rsidRPr="005374AA" w:rsidRDefault="00F754BB" w:rsidP="00467B0D">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sectPr w:rsidR="0074597F" w:rsidRPr="005374AA" w:rsidSect="00695474">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B5B60" w14:textId="77777777" w:rsidR="000D59F5" w:rsidRDefault="000D59F5" w:rsidP="002B7A94">
      <w:pPr>
        <w:spacing w:after="0" w:line="240" w:lineRule="auto"/>
      </w:pPr>
      <w:r>
        <w:separator/>
      </w:r>
    </w:p>
  </w:endnote>
  <w:endnote w:type="continuationSeparator" w:id="0">
    <w:p w14:paraId="3CAB5B61" w14:textId="77777777" w:rsidR="000D59F5" w:rsidRDefault="000D59F5" w:rsidP="002B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B5B5E" w14:textId="77777777" w:rsidR="000D59F5" w:rsidRDefault="000D59F5" w:rsidP="002B7A94">
      <w:pPr>
        <w:spacing w:after="0" w:line="240" w:lineRule="auto"/>
      </w:pPr>
      <w:r>
        <w:separator/>
      </w:r>
    </w:p>
  </w:footnote>
  <w:footnote w:type="continuationSeparator" w:id="0">
    <w:p w14:paraId="3CAB5B5F" w14:textId="77777777" w:rsidR="000D59F5" w:rsidRDefault="000D59F5" w:rsidP="002B7A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A25C6"/>
    <w:multiLevelType w:val="multilevel"/>
    <w:tmpl w:val="A88A24A4"/>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6E992CAC"/>
    <w:multiLevelType w:val="hybridMultilevel"/>
    <w:tmpl w:val="036CA4F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F0"/>
    <w:rsid w:val="000264A5"/>
    <w:rsid w:val="00036436"/>
    <w:rsid w:val="00095021"/>
    <w:rsid w:val="000B27A6"/>
    <w:rsid w:val="000C4D4D"/>
    <w:rsid w:val="000C7A03"/>
    <w:rsid w:val="000D2AA0"/>
    <w:rsid w:val="000D59F5"/>
    <w:rsid w:val="00116559"/>
    <w:rsid w:val="0012680A"/>
    <w:rsid w:val="00135EB6"/>
    <w:rsid w:val="0016171D"/>
    <w:rsid w:val="001653AC"/>
    <w:rsid w:val="0016787C"/>
    <w:rsid w:val="0017417E"/>
    <w:rsid w:val="00187A89"/>
    <w:rsid w:val="001A1B19"/>
    <w:rsid w:val="001D0C15"/>
    <w:rsid w:val="001D1D98"/>
    <w:rsid w:val="0022003F"/>
    <w:rsid w:val="00253D72"/>
    <w:rsid w:val="002639B8"/>
    <w:rsid w:val="00280D49"/>
    <w:rsid w:val="002875E0"/>
    <w:rsid w:val="002B7A94"/>
    <w:rsid w:val="002D4598"/>
    <w:rsid w:val="002D675D"/>
    <w:rsid w:val="00314FBF"/>
    <w:rsid w:val="00324462"/>
    <w:rsid w:val="003602B4"/>
    <w:rsid w:val="0036193B"/>
    <w:rsid w:val="00381E70"/>
    <w:rsid w:val="003A1D7E"/>
    <w:rsid w:val="003C051F"/>
    <w:rsid w:val="003C1ACA"/>
    <w:rsid w:val="003E0856"/>
    <w:rsid w:val="00406E88"/>
    <w:rsid w:val="004222ED"/>
    <w:rsid w:val="0045155D"/>
    <w:rsid w:val="004641BC"/>
    <w:rsid w:val="00467B0D"/>
    <w:rsid w:val="004A75BA"/>
    <w:rsid w:val="004F57A0"/>
    <w:rsid w:val="00501E1C"/>
    <w:rsid w:val="00502DFC"/>
    <w:rsid w:val="005169B4"/>
    <w:rsid w:val="00520971"/>
    <w:rsid w:val="0052137C"/>
    <w:rsid w:val="005374AA"/>
    <w:rsid w:val="00551294"/>
    <w:rsid w:val="005C52DC"/>
    <w:rsid w:val="005E34C3"/>
    <w:rsid w:val="005E544A"/>
    <w:rsid w:val="00695474"/>
    <w:rsid w:val="006B28ED"/>
    <w:rsid w:val="006C6B71"/>
    <w:rsid w:val="007022E6"/>
    <w:rsid w:val="00727055"/>
    <w:rsid w:val="0074597F"/>
    <w:rsid w:val="00764E7D"/>
    <w:rsid w:val="007B7604"/>
    <w:rsid w:val="007C4380"/>
    <w:rsid w:val="007D048F"/>
    <w:rsid w:val="007D77BB"/>
    <w:rsid w:val="007E0C49"/>
    <w:rsid w:val="007F1C30"/>
    <w:rsid w:val="007F6D21"/>
    <w:rsid w:val="00842F9D"/>
    <w:rsid w:val="0086636D"/>
    <w:rsid w:val="008A2E6E"/>
    <w:rsid w:val="008C54E6"/>
    <w:rsid w:val="008F02A6"/>
    <w:rsid w:val="009012A9"/>
    <w:rsid w:val="009043D2"/>
    <w:rsid w:val="00913681"/>
    <w:rsid w:val="009774E9"/>
    <w:rsid w:val="00997465"/>
    <w:rsid w:val="009A1398"/>
    <w:rsid w:val="009C2C7F"/>
    <w:rsid w:val="00A31C98"/>
    <w:rsid w:val="00A55362"/>
    <w:rsid w:val="00A5716F"/>
    <w:rsid w:val="00A70AA1"/>
    <w:rsid w:val="00B421CD"/>
    <w:rsid w:val="00B8195D"/>
    <w:rsid w:val="00B93C9C"/>
    <w:rsid w:val="00BB0C39"/>
    <w:rsid w:val="00BC7909"/>
    <w:rsid w:val="00BD4CDD"/>
    <w:rsid w:val="00BD789F"/>
    <w:rsid w:val="00BE68A2"/>
    <w:rsid w:val="00C250BE"/>
    <w:rsid w:val="00C42145"/>
    <w:rsid w:val="00C62D0F"/>
    <w:rsid w:val="00C77D67"/>
    <w:rsid w:val="00C92B62"/>
    <w:rsid w:val="00C9420E"/>
    <w:rsid w:val="00CA021D"/>
    <w:rsid w:val="00CA7AF4"/>
    <w:rsid w:val="00D36768"/>
    <w:rsid w:val="00D62FDD"/>
    <w:rsid w:val="00D67D3C"/>
    <w:rsid w:val="00D76665"/>
    <w:rsid w:val="00D92DDE"/>
    <w:rsid w:val="00DC6875"/>
    <w:rsid w:val="00DC729F"/>
    <w:rsid w:val="00DC7A48"/>
    <w:rsid w:val="00DE7053"/>
    <w:rsid w:val="00DF3AAE"/>
    <w:rsid w:val="00E144A6"/>
    <w:rsid w:val="00E336E6"/>
    <w:rsid w:val="00E349A3"/>
    <w:rsid w:val="00E46B28"/>
    <w:rsid w:val="00E54C43"/>
    <w:rsid w:val="00E617C4"/>
    <w:rsid w:val="00E71E60"/>
    <w:rsid w:val="00E817F0"/>
    <w:rsid w:val="00EA1DA0"/>
    <w:rsid w:val="00EF5840"/>
    <w:rsid w:val="00F05AD7"/>
    <w:rsid w:val="00F25630"/>
    <w:rsid w:val="00F440D9"/>
    <w:rsid w:val="00F4464F"/>
    <w:rsid w:val="00F56DB1"/>
    <w:rsid w:val="00F638A9"/>
    <w:rsid w:val="00F718CC"/>
    <w:rsid w:val="00F754BB"/>
    <w:rsid w:val="00FA3C79"/>
    <w:rsid w:val="00FB52A8"/>
    <w:rsid w:val="00FB6437"/>
    <w:rsid w:val="00FE1C8A"/>
    <w:rsid w:val="00FE6638"/>
    <w:rsid w:val="00FE72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B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222E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222ED"/>
    <w:rPr>
      <w:rFonts w:ascii="Tahoma" w:hAnsi="Tahoma" w:cs="Tahoma"/>
      <w:sz w:val="16"/>
      <w:szCs w:val="16"/>
    </w:rPr>
  </w:style>
  <w:style w:type="paragraph" w:styleId="Antrats">
    <w:name w:val="header"/>
    <w:basedOn w:val="prastasis"/>
    <w:link w:val="AntratsDiagrama"/>
    <w:uiPriority w:val="99"/>
    <w:unhideWhenUsed/>
    <w:rsid w:val="002B7A94"/>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2B7A94"/>
  </w:style>
  <w:style w:type="paragraph" w:styleId="Porat">
    <w:name w:val="footer"/>
    <w:basedOn w:val="prastasis"/>
    <w:link w:val="PoratDiagrama"/>
    <w:uiPriority w:val="99"/>
    <w:unhideWhenUsed/>
    <w:rsid w:val="002B7A94"/>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2B7A94"/>
  </w:style>
  <w:style w:type="paragraph" w:styleId="Sraopastraipa">
    <w:name w:val="List Paragraph"/>
    <w:basedOn w:val="prastasis"/>
    <w:uiPriority w:val="34"/>
    <w:qFormat/>
    <w:rsid w:val="00C250BE"/>
    <w:pPr>
      <w:ind w:left="720"/>
      <w:contextualSpacing/>
    </w:pPr>
  </w:style>
  <w:style w:type="paragraph" w:styleId="prastasistinklapis">
    <w:name w:val="Normal (Web)"/>
    <w:basedOn w:val="prastasis"/>
    <w:uiPriority w:val="99"/>
    <w:semiHidden/>
    <w:unhideWhenUsed/>
    <w:rsid w:val="00BE68A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tatymopavad">
    <w:name w:val="statymopavad"/>
    <w:basedOn w:val="prastasis"/>
    <w:uiPriority w:val="99"/>
    <w:semiHidden/>
    <w:rsid w:val="00BE68A2"/>
    <w:pPr>
      <w:spacing w:before="100" w:beforeAutospacing="1" w:after="100" w:afterAutospacing="1" w:line="240" w:lineRule="auto"/>
    </w:pPr>
    <w:rPr>
      <w:rFonts w:ascii="Times New Roman" w:hAnsi="Times New Roman" w:cs="Times New Roman"/>
      <w:sz w:val="24"/>
      <w:szCs w:val="24"/>
      <w:lang w:eastAsia="lt-LT"/>
    </w:rPr>
  </w:style>
  <w:style w:type="table" w:styleId="Lentelstinklelis">
    <w:name w:val="Table Grid"/>
    <w:basedOn w:val="prastojilentel"/>
    <w:uiPriority w:val="59"/>
    <w:rsid w:val="00361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222E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222ED"/>
    <w:rPr>
      <w:rFonts w:ascii="Tahoma" w:hAnsi="Tahoma" w:cs="Tahoma"/>
      <w:sz w:val="16"/>
      <w:szCs w:val="16"/>
    </w:rPr>
  </w:style>
  <w:style w:type="paragraph" w:styleId="Antrats">
    <w:name w:val="header"/>
    <w:basedOn w:val="prastasis"/>
    <w:link w:val="AntratsDiagrama"/>
    <w:uiPriority w:val="99"/>
    <w:unhideWhenUsed/>
    <w:rsid w:val="002B7A94"/>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2B7A94"/>
  </w:style>
  <w:style w:type="paragraph" w:styleId="Porat">
    <w:name w:val="footer"/>
    <w:basedOn w:val="prastasis"/>
    <w:link w:val="PoratDiagrama"/>
    <w:uiPriority w:val="99"/>
    <w:unhideWhenUsed/>
    <w:rsid w:val="002B7A94"/>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2B7A94"/>
  </w:style>
  <w:style w:type="paragraph" w:styleId="Sraopastraipa">
    <w:name w:val="List Paragraph"/>
    <w:basedOn w:val="prastasis"/>
    <w:uiPriority w:val="34"/>
    <w:qFormat/>
    <w:rsid w:val="00C250BE"/>
    <w:pPr>
      <w:ind w:left="720"/>
      <w:contextualSpacing/>
    </w:pPr>
  </w:style>
  <w:style w:type="paragraph" w:styleId="prastasistinklapis">
    <w:name w:val="Normal (Web)"/>
    <w:basedOn w:val="prastasis"/>
    <w:uiPriority w:val="99"/>
    <w:semiHidden/>
    <w:unhideWhenUsed/>
    <w:rsid w:val="00BE68A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tatymopavad">
    <w:name w:val="statymopavad"/>
    <w:basedOn w:val="prastasis"/>
    <w:uiPriority w:val="99"/>
    <w:semiHidden/>
    <w:rsid w:val="00BE68A2"/>
    <w:pPr>
      <w:spacing w:before="100" w:beforeAutospacing="1" w:after="100" w:afterAutospacing="1" w:line="240" w:lineRule="auto"/>
    </w:pPr>
    <w:rPr>
      <w:rFonts w:ascii="Times New Roman" w:hAnsi="Times New Roman" w:cs="Times New Roman"/>
      <w:sz w:val="24"/>
      <w:szCs w:val="24"/>
      <w:lang w:eastAsia="lt-LT"/>
    </w:rPr>
  </w:style>
  <w:style w:type="table" w:styleId="Lentelstinklelis">
    <w:name w:val="Table Grid"/>
    <w:basedOn w:val="prastojilentel"/>
    <w:uiPriority w:val="59"/>
    <w:rsid w:val="00361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6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3566</Characters>
  <Application>Microsoft Office Word</Application>
  <DocSecurity>0</DocSecurity>
  <Lines>29</Lines>
  <Paragraphs>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Giedrė Kunigelienė</cp:lastModifiedBy>
  <cp:revision>2</cp:revision>
  <cp:lastPrinted>2019-09-12T05:28:00Z</cp:lastPrinted>
  <dcterms:created xsi:type="dcterms:W3CDTF">2020-09-18T07:18:00Z</dcterms:created>
  <dcterms:modified xsi:type="dcterms:W3CDTF">2020-09-18T07:18:00Z</dcterms:modified>
</cp:coreProperties>
</file>